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47" w:rsidRDefault="003F2047" w:rsidP="003F2047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При подаче документов на компенсацию части родительской платы за детский сад на второго ребенка положено 50%. В отделе соцзащиты мне сказали, что, поскольку первый ребенок уже совершеннолетний, компенсация будет всего 20%. Законно ли это (насколько мне известно, в законе ничего о возрасте не сказано)?</w:t>
      </w:r>
    </w:p>
    <w:p w:rsidR="003F2047" w:rsidRDefault="003F2047" w:rsidP="003F2047">
      <w:pPr>
        <w:pStyle w:val="ConsPlusNormal"/>
        <w:jc w:val="right"/>
      </w:pPr>
      <w:r>
        <w:t>Е.Г.</w:t>
      </w:r>
      <w:r w:rsidR="003612A9">
        <w:rPr>
          <w:lang w:val="en-US"/>
        </w:rPr>
        <w:t xml:space="preserve"> </w:t>
      </w:r>
      <w:bookmarkStart w:id="0" w:name="_GoBack"/>
      <w:bookmarkEnd w:id="0"/>
      <w:proofErr w:type="spellStart"/>
      <w:r>
        <w:t>Лощилова</w:t>
      </w:r>
      <w:proofErr w:type="spellEnd"/>
    </w:p>
    <w:p w:rsidR="003F2047" w:rsidRDefault="003F2047" w:rsidP="003F2047">
      <w:pPr>
        <w:pStyle w:val="ConsPlusNormal"/>
        <w:ind w:firstLine="540"/>
        <w:jc w:val="both"/>
        <w:outlineLvl w:val="0"/>
      </w:pPr>
    </w:p>
    <w:p w:rsidR="0078413B" w:rsidRDefault="003F2047" w:rsidP="0078413B">
      <w:pPr>
        <w:pStyle w:val="ConsPlusNormal"/>
        <w:ind w:firstLine="540"/>
        <w:jc w:val="both"/>
      </w:pPr>
      <w:r>
        <w:rPr>
          <w:b/>
          <w:bCs/>
        </w:rPr>
        <w:t>Ответ:</w:t>
      </w:r>
      <w:r>
        <w:t xml:space="preserve">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ч. 5 ст. 65</w:t>
        </w:r>
      </w:hyperlink>
      <w:r>
        <w:t xml:space="preserve"> Федерального закона от 29.12.2012 N 273-ФЗ "Об образовании в Российской Федерации"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РФ, но не менее 20% среднего размера родительской платы за присмотр и уход за</w:t>
      </w:r>
      <w:proofErr w:type="gramEnd"/>
      <w:r>
        <w:t xml:space="preserve"> детьми в государственных и муниципальных образовательных организациях, находящихся на территории соответствующего субъекта РФ, на первого ребенка и не менее 50% размера такой платы на второго ребенка. Прямого указания на возраст детей в указанном Законе нет, однако в соответствии с Семейным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РФ ребенком признается лицо, не достигшее возраста 18 лет (совершеннолетия).</w:t>
      </w:r>
      <w:r w:rsidR="0078413B" w:rsidRPr="0078413B">
        <w:t xml:space="preserve"> </w:t>
      </w:r>
    </w:p>
    <w:p w:rsidR="0078413B" w:rsidRDefault="0078413B" w:rsidP="0078413B">
      <w:pPr>
        <w:pStyle w:val="ConsPlusNormal"/>
        <w:ind w:firstLine="540"/>
        <w:jc w:val="center"/>
      </w:pPr>
    </w:p>
    <w:p w:rsidR="0078413B" w:rsidRDefault="0078413B" w:rsidP="0078413B">
      <w:pPr>
        <w:pStyle w:val="ConsPlusNormal"/>
        <w:ind w:firstLine="540"/>
        <w:jc w:val="center"/>
      </w:pPr>
      <w:r w:rsidRPr="0078413B">
        <w:rPr>
          <w:highlight w:val="yellow"/>
        </w:rPr>
        <w:t>СЕМЕЙНЫЙ КОДЕКС</w:t>
      </w:r>
    </w:p>
    <w:p w:rsidR="0078413B" w:rsidRDefault="0078413B" w:rsidP="0078413B">
      <w:pPr>
        <w:pStyle w:val="ConsPlusNormal"/>
        <w:ind w:firstLine="540"/>
        <w:jc w:val="center"/>
      </w:pPr>
    </w:p>
    <w:p w:rsidR="0078413B" w:rsidRPr="0078413B" w:rsidRDefault="0078413B" w:rsidP="0078413B">
      <w:pPr>
        <w:pStyle w:val="ConsPlusNormal"/>
        <w:ind w:firstLine="540"/>
        <w:jc w:val="both"/>
        <w:rPr>
          <w:highlight w:val="yellow"/>
        </w:rPr>
      </w:pPr>
      <w:r w:rsidRPr="0078413B">
        <w:rPr>
          <w:highlight w:val="yellow"/>
        </w:rPr>
        <w:t>Глава 11. ПРАВА НЕСОВЕРШЕННОЛЕТНИХ ДЕТЕЙ</w:t>
      </w:r>
    </w:p>
    <w:p w:rsidR="0078413B" w:rsidRPr="0078413B" w:rsidRDefault="0078413B" w:rsidP="0078413B">
      <w:pPr>
        <w:pStyle w:val="ConsPlusNormal"/>
        <w:ind w:firstLine="540"/>
        <w:jc w:val="both"/>
        <w:rPr>
          <w:highlight w:val="yellow"/>
        </w:rPr>
      </w:pPr>
    </w:p>
    <w:p w:rsidR="0078413B" w:rsidRPr="0078413B" w:rsidRDefault="0078413B" w:rsidP="0078413B">
      <w:pPr>
        <w:pStyle w:val="ConsPlusNormal"/>
        <w:ind w:firstLine="540"/>
        <w:jc w:val="both"/>
        <w:rPr>
          <w:highlight w:val="yellow"/>
        </w:rPr>
      </w:pPr>
      <w:r w:rsidRPr="0078413B">
        <w:rPr>
          <w:highlight w:val="yellow"/>
        </w:rPr>
        <w:t>Статья 54. Право ребенка жить и воспитываться в семье</w:t>
      </w:r>
    </w:p>
    <w:p w:rsidR="0078413B" w:rsidRPr="0078413B" w:rsidRDefault="0078413B" w:rsidP="0078413B">
      <w:pPr>
        <w:pStyle w:val="ConsPlusNormal"/>
        <w:ind w:firstLine="540"/>
        <w:jc w:val="both"/>
        <w:rPr>
          <w:highlight w:val="yellow"/>
        </w:rPr>
      </w:pPr>
    </w:p>
    <w:p w:rsidR="0078413B" w:rsidRDefault="0078413B" w:rsidP="0078413B">
      <w:pPr>
        <w:pStyle w:val="ConsPlusNormal"/>
        <w:ind w:firstLine="540"/>
        <w:jc w:val="both"/>
      </w:pPr>
      <w:r w:rsidRPr="0078413B">
        <w:rPr>
          <w:highlight w:val="yellow"/>
        </w:rPr>
        <w:t>1. Ребенком признается лицо, не достигшее возраста восемнадцати лет (совершеннолетия).</w:t>
      </w:r>
    </w:p>
    <w:p w:rsidR="0078413B" w:rsidRDefault="0078413B" w:rsidP="003F2047">
      <w:pPr>
        <w:pStyle w:val="ConsPlusNormal"/>
        <w:ind w:firstLine="540"/>
        <w:jc w:val="both"/>
      </w:pPr>
    </w:p>
    <w:p w:rsidR="003F2047" w:rsidRDefault="003F2047" w:rsidP="003F2047">
      <w:pPr>
        <w:pStyle w:val="ConsPlusNormal"/>
        <w:ind w:firstLine="540"/>
        <w:jc w:val="both"/>
      </w:pPr>
      <w:r>
        <w:t>Учитывая изложенное и то, что один из ваших детей является совершеннолетним, в данном случае следует считать первым ребенком вашего второго несовершеннолетнего ребенка. Исходя из этого факта, работники органов социальной защиты правы и вам положена компенсация не менее 20%.</w:t>
      </w:r>
    </w:p>
    <w:p w:rsidR="003F2047" w:rsidRDefault="003F2047" w:rsidP="003F2047">
      <w:pPr>
        <w:pStyle w:val="ConsPlusNormal"/>
        <w:ind w:firstLine="540"/>
        <w:jc w:val="both"/>
      </w:pPr>
    </w:p>
    <w:p w:rsidR="003F2047" w:rsidRDefault="003F2047" w:rsidP="003F2047">
      <w:pPr>
        <w:pStyle w:val="ConsPlusNormal"/>
        <w:jc w:val="right"/>
      </w:pPr>
      <w:proofErr w:type="spellStart"/>
      <w:r>
        <w:t>Е.Ю.Корнаухов</w:t>
      </w:r>
      <w:proofErr w:type="spellEnd"/>
    </w:p>
    <w:p w:rsidR="003F2047" w:rsidRDefault="003F2047" w:rsidP="003F2047">
      <w:pPr>
        <w:pStyle w:val="ConsPlusNormal"/>
        <w:jc w:val="right"/>
      </w:pPr>
      <w:r>
        <w:t>Юрист</w:t>
      </w:r>
    </w:p>
    <w:p w:rsidR="00F36347" w:rsidRDefault="00F36347"/>
    <w:sectPr w:rsidR="00F36347" w:rsidSect="000D5E9F">
      <w:pgSz w:w="11906" w:h="16840"/>
      <w:pgMar w:top="720" w:right="850" w:bottom="72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23"/>
    <w:rsid w:val="003612A9"/>
    <w:rsid w:val="003F2047"/>
    <w:rsid w:val="0073641D"/>
    <w:rsid w:val="0078413B"/>
    <w:rsid w:val="00AC6A23"/>
    <w:rsid w:val="00D734D7"/>
    <w:rsid w:val="00F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09B003068F162294EFC52714E654EE20F0CEFDD326B482D6C2DA13701F7F8D3FC2023240D8362Y1w9F" TargetMode="External"/><Relationship Id="rId5" Type="http://schemas.openxmlformats.org/officeDocument/2006/relationships/hyperlink" Target="consultantplus://offline/ref=BFC09B003068F162294EFC52714E654EE20F0BE0D1326B482D6C2DA13701F7F8D3FC2023240D896EY1w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Ивановна</dc:creator>
  <cp:keywords/>
  <dc:description/>
  <cp:lastModifiedBy>Чернова Елена Ивановна</cp:lastModifiedBy>
  <cp:revision>4</cp:revision>
  <dcterms:created xsi:type="dcterms:W3CDTF">2016-05-11T05:48:00Z</dcterms:created>
  <dcterms:modified xsi:type="dcterms:W3CDTF">2016-10-14T11:31:00Z</dcterms:modified>
</cp:coreProperties>
</file>