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88" w:lineRule="auto"/>
        <w:ind w:right="-143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«Круг Жизни»                                                                                                             Главе Администрации</w:t>
      </w:r>
    </w:p>
    <w:p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От Координатора СПб                                                                                                        Невского района</w:t>
      </w:r>
    </w:p>
    <w:p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Вережинского Максима Аркадьевича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ab/>
        <w:t>Санкт-Петербурга</w:t>
      </w:r>
    </w:p>
    <w:p>
      <w:pPr>
        <w:tabs>
          <w:tab w:val="left" w:pos="7371"/>
        </w:tabs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hyperlink r:id="rId4" w:history="1">
        <w:r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spb</w:t>
        </w:r>
        <w:r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@</w:t>
        </w:r>
        <w:r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vkrug</w:t>
        </w:r>
        <w:r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org</w:t>
        </w:r>
      </w:hyperlink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>
        <w:t>Гульчуку Алексею Владимировичу</w:t>
      </w:r>
    </w:p>
    <w:p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8-931-397-60-30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                                                                                       31.03.2021</w:t>
      </w:r>
    </w:p>
    <w:p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Уважаемый </w:t>
      </w:r>
      <w:r>
        <w:t>Алексей Владимирович</w:t>
      </w:r>
      <w:bookmarkStart w:id="0" w:name="_GoBack"/>
      <w:bookmarkEnd w:id="0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,</w:t>
      </w:r>
    </w:p>
    <w:p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Вас оказать информационную поддержку экологическому движению “Круг Жизни: сдай макулатуру - посади дерево”, а именно:</w:t>
      </w:r>
    </w:p>
    <w:p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в первой декаде апреля проинформировать детские сады, школы и другие образовательные учреждения района (ССУЗы, ВУЗы, а также подростково-молодёжные клубы) о возможности сдавать макулатуру и пластик и взамен получать цветы и деревья для посадок с молодежью и детьми;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2)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также проинформировать о возможности принять участие в нашем движении и иные районные учреждения (библиотеки, медицинские учреждения, НИИ, музеи и т.д.).</w:t>
      </w:r>
    </w:p>
    <w:p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Все участники, сдавшие вторсырьё (макулатуру, ПЭТ-бутылки) в указанные ниже сроки, получат саженцы для озеленения собственных территорий (цветы, кустарники, деревья). 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-146050</wp:posOffset>
            </wp:positionH>
            <wp:positionV relativeFrom="paragraph">
              <wp:posOffset>6350</wp:posOffset>
            </wp:positionV>
            <wp:extent cx="1460500" cy="1460500"/>
            <wp:effectExtent l="0" t="0" r="635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Сроки сезона ВЕСНА 2021: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получение саженцев для посадок состоится с 13 по 15 мая 2021 года;</w:t>
      </w:r>
    </w:p>
    <w:p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сдача вторсырья открыта круглый год, при этом под майские саженцы засчитываются сдачи по 26 апреля 2021 года;</w:t>
      </w:r>
    </w:p>
    <w:p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посадки состоятся начиная с 13 мая 2021 года, по согласованию с администрациями соответствующих учреждений.</w:t>
      </w:r>
    </w:p>
    <w:p>
      <w:pPr>
        <w:spacing w:before="240" w:after="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Дополнительно проводим благотворительную акцию 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«Дерево Доброты»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 Все участники Круга Жизни, сдающие макулатуру, наряду с получением саженцев на озеленения собственной территории, могут сделать свой вклад в организованные общественные посадки. Для этого им достаточно часть сданного вторсырья направить на один из социально-значимых проектов. </w:t>
      </w:r>
    </w:p>
    <w:p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Весной 2021 мы проводим следующие благотворительные посадки:</w:t>
      </w:r>
    </w:p>
    <w:p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 при Школе-интернате №8 для детей с особенностями развития, Павловск, Пушкинский район СПб;</w:t>
      </w:r>
    </w:p>
    <w:p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при клубе конной реабилитации детей-инвалидов «Кентаврик», Парголово, Выборгский район СПб;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 у мемориала морякам на территории Форта Красная Горка, Ленинградская область;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 лесовосстановительные посадки в Ленинградской области.</w:t>
      </w:r>
    </w:p>
    <w:p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* В рамках Круга Жизни уже собрано и отправлено в переработку 2 219 тонн вторсырья, выдано и посажено 74 655 хвойных и лиственных деревьев, кустарников, цветов. Проведено благотворительное озеленение 23-х социально-значимых учреждений. На лесопосадках высажено 14 тысяч сеянцев сосны и ели. </w:t>
      </w:r>
    </w:p>
    <w:p>
      <w:pPr>
        <w:spacing w:before="240" w:after="0" w:line="240" w:lineRule="auto"/>
        <w:jc w:val="both"/>
        <w:rPr>
          <w:rStyle w:val="a3"/>
          <w:rFonts w:ascii="Arial" w:eastAsia="Times New Roman" w:hAnsi="Arial" w:cs="Arial"/>
          <w:color w:val="auto"/>
          <w:sz w:val="24"/>
          <w:szCs w:val="24"/>
          <w:u w:val="none"/>
          <w:lang w:eastAsia="ru-RU"/>
        </w:rPr>
      </w:pPr>
      <w:r>
        <w:rPr>
          <w:rFonts w:ascii="Arial" w:hAnsi="Arial" w:cs="Arial"/>
        </w:rPr>
        <w:t xml:space="preserve">Более подробно: сайт </w:t>
      </w:r>
      <w:hyperlink r:id="rId6" w:history="1">
        <w:r>
          <w:rPr>
            <w:rStyle w:val="a3"/>
            <w:rFonts w:ascii="Arial" w:hAnsi="Arial" w:cs="Arial"/>
            <w:lang w:val="en-US"/>
          </w:rPr>
          <w:t>https</w:t>
        </w:r>
        <w:r>
          <w:rPr>
            <w:rStyle w:val="a3"/>
            <w:rFonts w:ascii="Arial" w:hAnsi="Arial" w:cs="Arial"/>
          </w:rPr>
          <w:t>://</w:t>
        </w:r>
        <w:r>
          <w:rPr>
            <w:rStyle w:val="a3"/>
            <w:rFonts w:ascii="Arial" w:hAnsi="Arial" w:cs="Arial"/>
            <w:lang w:val="en-US"/>
          </w:rPr>
          <w:t>vkrug</w:t>
        </w:r>
        <w:r>
          <w:rPr>
            <w:rStyle w:val="a3"/>
            <w:rFonts w:ascii="Arial" w:hAnsi="Arial" w:cs="Arial"/>
          </w:rPr>
          <w:t>.</w:t>
        </w:r>
        <w:r>
          <w:rPr>
            <w:rStyle w:val="a3"/>
            <w:rFonts w:ascii="Arial" w:hAnsi="Arial" w:cs="Arial"/>
            <w:lang w:val="en-US"/>
          </w:rPr>
          <w:t>org</w:t>
        </w:r>
      </w:hyperlink>
      <w:r>
        <w:rPr>
          <w:rFonts w:ascii="Arial" w:hAnsi="Arial" w:cs="Arial"/>
        </w:rPr>
        <w:t xml:space="preserve">, ВКонтакте </w:t>
      </w:r>
      <w:hyperlink r:id="rId7" w:history="1">
        <w:r>
          <w:rPr>
            <w:rStyle w:val="a3"/>
            <w:rFonts w:ascii="Arial" w:hAnsi="Arial" w:cs="Arial"/>
          </w:rPr>
          <w:t>https://vk.com/krug_sz</w:t>
        </w:r>
      </w:hyperlink>
      <w:r>
        <w:rPr>
          <w:rFonts w:ascii="Arial" w:hAnsi="Arial" w:cs="Arial"/>
        </w:rPr>
        <w:t>, Инстаграм @krug_zhizni.</w:t>
      </w:r>
      <w:hyperlink r:id="rId8" w:history="1"/>
    </w:p>
    <w:p>
      <w:pPr>
        <w:spacing w:after="0" w:line="288" w:lineRule="auto"/>
        <w:jc w:val="both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>
      <w:pPr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 уважением,</w:t>
      </w:r>
    </w:p>
    <w:p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Экологическое движение «Круг Жизни»</w:t>
      </w:r>
    </w:p>
    <w:p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Координатор по Санкт-Петербургу и Ленинградской области</w:t>
      </w:r>
    </w:p>
    <w:p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Вережинский Максим Аркадьевич</w:t>
      </w:r>
    </w:p>
    <w:p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hyperlink r:id="rId9" w:history="1">
        <w:r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spb</w:t>
        </w:r>
        <w:r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@</w:t>
        </w:r>
        <w:r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vkrug</w:t>
        </w:r>
        <w:r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.</w:t>
        </w:r>
        <w:r>
          <w:rPr>
            <w:rStyle w:val="a3"/>
            <w:rFonts w:ascii="Arial" w:eastAsia="Times New Roman" w:hAnsi="Arial" w:cs="Arial"/>
            <w:shd w:val="clear" w:color="auto" w:fill="FFFFFF"/>
            <w:lang w:val="en-US" w:eastAsia="ru-RU"/>
          </w:rPr>
          <w:t>org</w:t>
        </w:r>
      </w:hyperlink>
    </w:p>
    <w:p>
      <w:pPr>
        <w:spacing w:after="0" w:line="288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+7 931 387 60 30</w:t>
      </w:r>
    </w:p>
    <w:sectPr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46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0D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MRg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krug_sz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rug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spb@vkrug.org" TargetMode="External"/><Relationship Id="rId9" Type="http://schemas.openxmlformats.org/officeDocument/2006/relationships/hyperlink" Target="mailto:spb@vkrug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danilu</cp:lastModifiedBy>
  <cp:revision>2</cp:revision>
  <dcterms:created xsi:type="dcterms:W3CDTF">2021-04-02T13:34:00Z</dcterms:created>
  <dcterms:modified xsi:type="dcterms:W3CDTF">2021-04-02T13:34:00Z</dcterms:modified>
</cp:coreProperties>
</file>