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Коллеги!</w:t>
      </w:r>
    </w:p>
    <w:p>
      <w:r>
        <w:t>Что нужно помнить:</w:t>
      </w:r>
    </w:p>
    <w:p>
      <w:r>
        <w:t xml:space="preserve">1. Прием заявлений в 1 класс в Санкт-Петербурге начинается с 1 апреля!!! </w:t>
      </w:r>
    </w:p>
    <w:p>
      <w:r>
        <w:t xml:space="preserve">2. В </w:t>
      </w:r>
      <w:proofErr w:type="gramStart"/>
      <w:r>
        <w:t>этом</w:t>
      </w:r>
      <w:proofErr w:type="gramEnd"/>
      <w:r>
        <w:t xml:space="preserve"> году отменена подача заявлений на электронную почту школы.</w:t>
      </w:r>
    </w:p>
    <w:p>
      <w:r>
        <w:t xml:space="preserve">3. Необходимо ознакомить родителей/законных представителей с обновленным распоряжением АНР по закреплению территорий. Обязательно внимательно ознакомиться с распоряжением, обратить внимание на адреса, которые закреплены не только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Вашим</w:t>
      </w:r>
      <w:proofErr w:type="gramEnd"/>
      <w:r>
        <w:t xml:space="preserve"> ОУ, рассказать родителям о закреплении адресов за несколькими учреждениями (чтобы снизить возможное напряжение в настрое).</w:t>
      </w:r>
    </w:p>
    <w:p>
      <w:r>
        <w:t xml:space="preserve">4. Срочно </w:t>
      </w:r>
      <w:proofErr w:type="gramStart"/>
      <w:r>
        <w:t>разместить РАСПОРЯЖЕНИЕ</w:t>
      </w:r>
      <w:proofErr w:type="gramEnd"/>
      <w:r>
        <w:t xml:space="preserve"> на сайте школы! (Не только обновить список адресов </w:t>
      </w:r>
      <w:proofErr w:type="gramStart"/>
      <w:r>
        <w:t>вашей</w:t>
      </w:r>
      <w:proofErr w:type="gramEnd"/>
      <w:r>
        <w:t xml:space="preserve"> школы, но и ВСЁ РАСПОРЯЖЕНИЕ).</w:t>
      </w:r>
    </w:p>
    <w:p>
      <w:r>
        <w:t xml:space="preserve">5. На сайте школы и на информационном стенде надо разместить актуализированные правила приема на обучение в ОУ, о микрорайоне первичного учета, о количестве свободных мест в первых классах на 2023/2024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(не о количестве планируемых классов, а о количестве мест в расчете 27 на класс).</w:t>
      </w:r>
    </w:p>
    <w:p>
      <w:r>
        <w:t>6. необходимо информировать родителей о правилах и механизме приема в первый класс, особенностях образовательного процесса (образовательной программы, учебно-методического комплекса, режима работы образовательного учреждения и групп продленного дня, организации внеурочной деятельности, формы одежды и т.д.)</w:t>
      </w:r>
    </w:p>
    <w:p/>
    <w:p>
      <w:r>
        <w:t>Удачи всем в день открытых дверей, хорошего настроения до и после него!</w:t>
      </w:r>
    </w:p>
    <w:p>
      <w:r>
        <w:t>По возникающим вопросам обращаться к Громовой Н.Ю.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2022-11-30T14:35:00Z</dcterms:created>
  <dcterms:modified xsi:type="dcterms:W3CDTF">2022-11-30T15:48:00Z</dcterms:modified>
</cp:coreProperties>
</file>