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left="106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отдел образования администрации</w:t>
      </w:r>
    </w:p>
    <w:p>
      <w:pPr>
        <w:spacing w:after="0" w:line="240" w:lineRule="auto"/>
        <w:ind w:left="106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Невского района Санкт-Петербурга</w:t>
      </w: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Информация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формировании сети первых классов и планируемой численности обучающихся с 01.09.2021г.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Государственное бюджетное общеобразовательное учреждение средняя общеобразовательная школа №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(полное наименование общеобразовательного учреждения)</w:t>
      </w: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5166" w:type="dxa"/>
        <w:jc w:val="center"/>
        <w:tblLook w:val="04A0" w:firstRow="1" w:lastRow="0" w:firstColumn="1" w:lastColumn="0" w:noHBand="0" w:noVBand="1"/>
      </w:tblPr>
      <w:tblGrid>
        <w:gridCol w:w="1762"/>
        <w:gridCol w:w="1717"/>
        <w:gridCol w:w="3544"/>
        <w:gridCol w:w="2268"/>
        <w:gridCol w:w="2512"/>
        <w:gridCol w:w="3363"/>
      </w:tblGrid>
      <w:tr>
        <w:trPr>
          <w:jc w:val="center"/>
        </w:trPr>
        <w:tc>
          <w:tcPr>
            <w:tcW w:w="1762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первых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классов</w:t>
            </w:r>
          </w:p>
        </w:tc>
        <w:tc>
          <w:tcPr>
            <w:tcW w:w="1717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Всего численность обучающихся, чел</w:t>
            </w:r>
          </w:p>
        </w:tc>
        <w:tc>
          <w:tcPr>
            <w:tcW w:w="8324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3363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(например, возможность открытия дополнительного первого класса)</w:t>
            </w:r>
          </w:p>
        </w:tc>
      </w:tr>
      <w:tr>
        <w:trPr>
          <w:jc w:val="center"/>
        </w:trPr>
        <w:tc>
          <w:tcPr>
            <w:tcW w:w="1762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будут переведены из отделения дошкольного образования детей (ГБОУ №№329, 338, 458, 569, 572, 574, 625, 689)</w:t>
            </w:r>
          </w:p>
        </w:tc>
        <w:tc>
          <w:tcPr>
            <w:tcW w:w="478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имеют региональную льготу</w:t>
            </w:r>
          </w:p>
        </w:tc>
        <w:tc>
          <w:tcPr>
            <w:tcW w:w="3363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jc w:val="center"/>
        </w:trPr>
        <w:tc>
          <w:tcPr>
            <w:tcW w:w="1762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учатся старшие братья или сестры</w:t>
            </w:r>
          </w:p>
        </w:tc>
        <w:tc>
          <w:tcPr>
            <w:tcW w:w="251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работают родители</w:t>
            </w:r>
          </w:p>
        </w:tc>
        <w:tc>
          <w:tcPr>
            <w:tcW w:w="3363" w:type="dxa"/>
            <w:vMerge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624"/>
          <w:jc w:val="center"/>
        </w:trPr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ОУ №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_________________________________ /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/</w:t>
      </w: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Дата:  </w:t>
      </w: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</w:rPr>
      </w:pPr>
    </w:p>
    <w:sectPr>
      <w:pgSz w:w="16840" w:h="11907" w:orient="landscape" w:code="9"/>
      <w:pgMar w:top="1134" w:right="822" w:bottom="851" w:left="851" w:header="34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Чалганская Любовь Ивановна</dc:creator>
  <cp:lastModifiedBy>Громова Нина Юрьевна</cp:lastModifiedBy>
  <cp:revision>6</cp:revision>
  <cp:lastPrinted>2020-11-05T08:34:00Z</cp:lastPrinted>
  <dcterms:created xsi:type="dcterms:W3CDTF">2020-10-29T08:23:00Z</dcterms:created>
  <dcterms:modified xsi:type="dcterms:W3CDTF">2020-11-10T07:32:00Z</dcterms:modified>
</cp:coreProperties>
</file>