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D5" w:rsidRDefault="003E1249" w:rsidP="009F00CD">
      <w:pPr>
        <w:pStyle w:val="20"/>
        <w:keepNext/>
        <w:keepLines/>
        <w:shd w:val="clear" w:color="auto" w:fill="auto"/>
        <w:spacing w:before="0" w:line="240" w:lineRule="auto"/>
        <w:ind w:left="284" w:right="284" w:firstLine="284"/>
        <w:jc w:val="center"/>
        <w:rPr>
          <w:rStyle w:val="2"/>
          <w:b/>
          <w:bCs/>
          <w:color w:val="000000"/>
        </w:rPr>
      </w:pPr>
      <w:bookmarkStart w:id="0" w:name="bookmark2"/>
      <w:r>
        <w:rPr>
          <w:rStyle w:val="2"/>
          <w:b/>
          <w:bCs/>
          <w:color w:val="000000"/>
        </w:rPr>
        <w:t>Критерии проверки баз данных и список отчетных документов</w:t>
      </w:r>
      <w:bookmarkStart w:id="1" w:name="_GoBack"/>
      <w:bookmarkEnd w:id="0"/>
      <w:bookmarkEnd w:id="1"/>
    </w:p>
    <w:p w:rsidR="009F00CD" w:rsidRDefault="009F00CD" w:rsidP="009F00CD">
      <w:pPr>
        <w:pStyle w:val="20"/>
        <w:keepNext/>
        <w:keepLines/>
        <w:shd w:val="clear" w:color="auto" w:fill="auto"/>
        <w:spacing w:before="0" w:line="240" w:lineRule="auto"/>
        <w:ind w:left="284" w:right="284" w:firstLine="284"/>
        <w:jc w:val="left"/>
        <w:rPr>
          <w:rStyle w:val="2"/>
          <w:b/>
          <w:bCs/>
          <w:color w:val="000000"/>
        </w:rPr>
      </w:pPr>
    </w:p>
    <w:p w:rsidR="003E1249" w:rsidRPr="002F41E3" w:rsidRDefault="003E1249" w:rsidP="009F00CD">
      <w:pPr>
        <w:pStyle w:val="20"/>
        <w:keepNext/>
        <w:keepLines/>
        <w:shd w:val="clear" w:color="auto" w:fill="auto"/>
        <w:spacing w:before="0" w:line="240" w:lineRule="auto"/>
        <w:ind w:left="284" w:right="284" w:firstLine="284"/>
      </w:pPr>
      <w:bookmarkStart w:id="2" w:name="bookmark3"/>
      <w:r w:rsidRPr="009F00CD">
        <w:rPr>
          <w:rStyle w:val="2"/>
          <w:bCs/>
          <w:color w:val="000000"/>
        </w:rPr>
        <w:t>1</w:t>
      </w:r>
      <w:r w:rsidRPr="002F41E3">
        <w:rPr>
          <w:rStyle w:val="2"/>
          <w:bCs/>
          <w:color w:val="000000"/>
        </w:rPr>
        <w:t>. Контингент обучающихся на 20.09.2022 и на 01.01.2023</w:t>
      </w:r>
      <w:bookmarkEnd w:id="2"/>
    </w:p>
    <w:p w:rsidR="003E1249" w:rsidRPr="008C075D" w:rsidRDefault="003E1249" w:rsidP="009F00CD">
      <w:pPr>
        <w:pStyle w:val="210"/>
        <w:shd w:val="clear" w:color="auto" w:fill="auto"/>
        <w:spacing w:before="0" w:after="120" w:line="240" w:lineRule="auto"/>
        <w:ind w:left="284" w:right="284" w:firstLine="284"/>
        <w:jc w:val="both"/>
        <w:rPr>
          <w:rStyle w:val="21"/>
          <w:shd w:val="clear" w:color="auto" w:fill="auto"/>
        </w:rPr>
      </w:pPr>
      <w:r w:rsidRPr="007160A6">
        <w:rPr>
          <w:rStyle w:val="22"/>
          <w:color w:val="000000"/>
          <w:u w:val="none"/>
        </w:rPr>
        <w:t xml:space="preserve">Отчет </w:t>
      </w:r>
      <w:r>
        <w:rPr>
          <w:rStyle w:val="21"/>
          <w:color w:val="000000"/>
        </w:rPr>
        <w:t>«Д-12 Дополнение» за период, полу</w:t>
      </w:r>
      <w:r w:rsidR="008C075D">
        <w:rPr>
          <w:rStyle w:val="21"/>
          <w:color w:val="000000"/>
        </w:rPr>
        <w:t>ченный из подсистемы «Параграф»</w:t>
      </w:r>
      <w:r w:rsidR="007160A6">
        <w:rPr>
          <w:rStyle w:val="21"/>
          <w:color w:val="000000"/>
        </w:rPr>
        <w:t xml:space="preserve"> в электронном виде.</w:t>
      </w:r>
    </w:p>
    <w:p w:rsidR="002F41E3" w:rsidRPr="00FB1A7E" w:rsidRDefault="002F41E3" w:rsidP="009F00CD">
      <w:pPr>
        <w:pStyle w:val="210"/>
        <w:shd w:val="clear" w:color="auto" w:fill="auto"/>
        <w:spacing w:before="0" w:after="120" w:line="240" w:lineRule="auto"/>
        <w:ind w:left="284" w:right="284" w:firstLine="284"/>
        <w:jc w:val="both"/>
        <w:rPr>
          <w:rStyle w:val="2"/>
          <w:b w:val="0"/>
          <w:bCs w:val="0"/>
          <w:color w:val="000000"/>
        </w:rPr>
      </w:pPr>
      <w:bookmarkStart w:id="3" w:name="bookmark4"/>
      <w:r>
        <w:rPr>
          <w:rStyle w:val="21"/>
          <w:color w:val="000000"/>
        </w:rPr>
        <w:t xml:space="preserve">Данные о контингенте должны совпадать со сведениями, переданными Образовательной организацией по </w:t>
      </w:r>
      <w:r w:rsidRPr="00FB1A7E">
        <w:rPr>
          <w:rStyle w:val="21"/>
          <w:b/>
          <w:color w:val="000000"/>
        </w:rPr>
        <w:t xml:space="preserve">форме федерального статистического наблюдения </w:t>
      </w:r>
      <w:r w:rsidR="00FB1A7E" w:rsidRPr="00FB1A7E">
        <w:rPr>
          <w:rStyle w:val="21"/>
          <w:b/>
          <w:color w:val="000000"/>
        </w:rPr>
        <w:t>ОО</w:t>
      </w:r>
      <w:r w:rsidRPr="00FB1A7E">
        <w:rPr>
          <w:rStyle w:val="21"/>
          <w:b/>
          <w:color w:val="000000"/>
        </w:rPr>
        <w:t>-1.</w:t>
      </w:r>
    </w:p>
    <w:p w:rsidR="007160A6" w:rsidRDefault="003E1249" w:rsidP="009F00CD">
      <w:pPr>
        <w:pStyle w:val="20"/>
        <w:keepNext/>
        <w:keepLines/>
        <w:shd w:val="clear" w:color="auto" w:fill="auto"/>
        <w:spacing w:before="0" w:line="240" w:lineRule="auto"/>
        <w:ind w:left="284" w:right="284" w:firstLine="284"/>
        <w:rPr>
          <w:color w:val="000000"/>
          <w:shd w:val="clear" w:color="auto" w:fill="FFFFFF"/>
        </w:rPr>
      </w:pPr>
      <w:r w:rsidRPr="002F41E3">
        <w:rPr>
          <w:rStyle w:val="2"/>
          <w:bCs/>
          <w:color w:val="000000"/>
        </w:rPr>
        <w:t>2. Количество штатных сотрудников и штатных педагогических сотрудников</w:t>
      </w:r>
      <w:bookmarkEnd w:id="3"/>
      <w:r w:rsidRPr="002F41E3">
        <w:rPr>
          <w:rStyle w:val="2"/>
          <w:bCs/>
          <w:color w:val="000000"/>
        </w:rPr>
        <w:t xml:space="preserve"> на 01.01.2023</w:t>
      </w:r>
      <w:r w:rsidR="007160A6" w:rsidRPr="007160A6">
        <w:rPr>
          <w:color w:val="000000"/>
          <w:shd w:val="clear" w:color="auto" w:fill="FFFFFF"/>
        </w:rPr>
        <w:t xml:space="preserve"> </w:t>
      </w:r>
    </w:p>
    <w:p w:rsidR="003E1249" w:rsidRPr="007160A6" w:rsidRDefault="007160A6" w:rsidP="009F00CD">
      <w:pPr>
        <w:pStyle w:val="20"/>
        <w:keepNext/>
        <w:keepLines/>
        <w:shd w:val="clear" w:color="auto" w:fill="auto"/>
        <w:spacing w:before="0" w:line="240" w:lineRule="auto"/>
        <w:ind w:left="284" w:right="284" w:firstLine="284"/>
        <w:rPr>
          <w:rStyle w:val="2"/>
          <w:b/>
          <w:bCs/>
          <w:color w:val="000000"/>
        </w:rPr>
      </w:pPr>
      <w:r w:rsidRPr="007160A6">
        <w:rPr>
          <w:b w:val="0"/>
          <w:color w:val="000000"/>
          <w:shd w:val="clear" w:color="auto" w:fill="FFFFFF"/>
        </w:rPr>
        <w:t>Провер</w:t>
      </w:r>
      <w:r>
        <w:rPr>
          <w:b w:val="0"/>
          <w:color w:val="000000"/>
          <w:shd w:val="clear" w:color="auto" w:fill="FFFFFF"/>
        </w:rPr>
        <w:t>ить</w:t>
      </w:r>
      <w:r w:rsidRPr="007160A6">
        <w:rPr>
          <w:b w:val="0"/>
          <w:color w:val="000000"/>
          <w:shd w:val="clear" w:color="auto" w:fill="FFFFFF"/>
        </w:rPr>
        <w:t xml:space="preserve"> основны</w:t>
      </w:r>
      <w:r>
        <w:rPr>
          <w:b w:val="0"/>
          <w:color w:val="000000"/>
          <w:shd w:val="clear" w:color="auto" w:fill="FFFFFF"/>
        </w:rPr>
        <w:t>е</w:t>
      </w:r>
      <w:r w:rsidRPr="007160A6">
        <w:rPr>
          <w:b w:val="0"/>
          <w:color w:val="000000"/>
          <w:shd w:val="clear" w:color="auto" w:fill="FFFFFF"/>
        </w:rPr>
        <w:t xml:space="preserve"> данны</w:t>
      </w:r>
      <w:r>
        <w:rPr>
          <w:b w:val="0"/>
          <w:color w:val="000000"/>
          <w:shd w:val="clear" w:color="auto" w:fill="FFFFFF"/>
        </w:rPr>
        <w:t>е</w:t>
      </w:r>
      <w:r w:rsidRPr="007160A6">
        <w:rPr>
          <w:b w:val="0"/>
          <w:color w:val="000000"/>
          <w:shd w:val="clear" w:color="auto" w:fill="FFFFFF"/>
        </w:rPr>
        <w:t xml:space="preserve"> по сотрудникам</w:t>
      </w:r>
      <w:r>
        <w:rPr>
          <w:b w:val="0"/>
          <w:color w:val="000000"/>
          <w:shd w:val="clear" w:color="auto" w:fill="FFFFFF"/>
        </w:rPr>
        <w:t>,</w:t>
      </w:r>
      <w:r w:rsidRPr="007160A6">
        <w:rPr>
          <w:b w:val="0"/>
          <w:color w:val="000000"/>
          <w:shd w:val="clear" w:color="auto" w:fill="FFFFFF"/>
        </w:rPr>
        <w:t xml:space="preserve"> достоверность заполнения полей: «Образование», «Квалификационная категория», «Общий стаж», «Педагогический стаж» (при наличии), «Основная должность».</w:t>
      </w:r>
    </w:p>
    <w:p w:rsidR="003E1249" w:rsidRPr="003E1249" w:rsidRDefault="003E1249" w:rsidP="009F00CD">
      <w:pPr>
        <w:widowControl w:val="0"/>
        <w:numPr>
          <w:ilvl w:val="0"/>
          <w:numId w:val="1"/>
        </w:numPr>
        <w:tabs>
          <w:tab w:val="left" w:pos="1133"/>
        </w:tabs>
        <w:spacing w:after="120" w:line="240" w:lineRule="auto"/>
        <w:ind w:left="284" w:righ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41E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</w:t>
      </w: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базах данных образовательных организаций </w:t>
      </w: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должны быть введены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четвертные </w:t>
      </w: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отметки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1,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2 четверти и первое полугодие по всем общеобразовательным предметам, предусмотренным в учебном плане.</w:t>
      </w:r>
    </w:p>
    <w:p w:rsidR="003E1249" w:rsidRPr="003E1249" w:rsidRDefault="003E1249" w:rsidP="009F00CD">
      <w:pPr>
        <w:widowControl w:val="0"/>
        <w:numPr>
          <w:ilvl w:val="0"/>
          <w:numId w:val="1"/>
        </w:numPr>
        <w:tabs>
          <w:tab w:val="left" w:pos="1133"/>
        </w:tabs>
        <w:spacing w:after="120" w:line="240" w:lineRule="auto"/>
        <w:ind w:left="284" w:righ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00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</w:t>
      </w: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приложении </w:t>
      </w: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«Учебные коллективы»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должны быть введены и актуализированы по состоянию на январь 2023 года сведения об учебной неделе для всех учебных коллективов.</w:t>
      </w:r>
    </w:p>
    <w:p w:rsidR="003E1249" w:rsidRPr="003E1249" w:rsidRDefault="003E1249" w:rsidP="009F00CD">
      <w:pPr>
        <w:widowControl w:val="0"/>
        <w:numPr>
          <w:ilvl w:val="0"/>
          <w:numId w:val="1"/>
        </w:numPr>
        <w:tabs>
          <w:tab w:val="left" w:pos="1133"/>
        </w:tabs>
        <w:spacing w:after="120" w:line="240" w:lineRule="auto"/>
        <w:ind w:left="284" w:righ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приложении </w:t>
      </w: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«Учебные коллективы»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должно быть правильно заполнено поле «Тип класса по ОВЗ» и «Состав учебного коллектива» для классов с ОВЗ. В приложении </w:t>
      </w: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«Личные дела обучающихся»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должны быть выбраны правильные значения для обучающихся в поле «Ограниченные возможности здоровья»</w:t>
      </w:r>
      <w:r w:rsidR="002F41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E86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 вкладке «Итоги обучения и ГИА» заполнено поле «Требует особых условий при проведении ГИА».</w:t>
      </w:r>
    </w:p>
    <w:p w:rsidR="003E1249" w:rsidRPr="003E1249" w:rsidRDefault="003E1249" w:rsidP="009F00CD">
      <w:pPr>
        <w:widowControl w:val="0"/>
        <w:numPr>
          <w:ilvl w:val="0"/>
          <w:numId w:val="1"/>
        </w:numPr>
        <w:tabs>
          <w:tab w:val="left" w:pos="1133"/>
        </w:tabs>
        <w:spacing w:after="120" w:line="240" w:lineRule="auto"/>
        <w:ind w:left="284" w:righ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Проверка основных данных об образовательной организации.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Проверить достоверность заполнения полей: юридический адрес, сведения о руководителе, количество ученических мест (нормативное), телефон руководителя, телефон приемной, адрес сайта, электронная почта, ОКТМО, ОКАТО, ОГРН, ИНН, основные документы ОО.</w:t>
      </w:r>
    </w:p>
    <w:p w:rsidR="003E1249" w:rsidRPr="003E1249" w:rsidRDefault="003E1249" w:rsidP="009F00CD">
      <w:pPr>
        <w:widowControl w:val="0"/>
        <w:numPr>
          <w:ilvl w:val="0"/>
          <w:numId w:val="1"/>
        </w:numPr>
        <w:tabs>
          <w:tab w:val="left" w:pos="1133"/>
        </w:tabs>
        <w:spacing w:after="120" w:line="240" w:lineRule="auto"/>
        <w:ind w:left="284" w:righ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124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Проверка штатного расписания. </w:t>
      </w:r>
      <w:r w:rsidRPr="003E1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Проверить достоверность заполнения полей: «Должность (как трудовая функция)», «Название должности внутри ОООД», «Ставок», «Количество занятых ставок», «Количество временно-свободных ставок».</w:t>
      </w:r>
    </w:p>
    <w:sectPr w:rsidR="003E1249" w:rsidRPr="003E1249" w:rsidSect="00716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49"/>
    <w:rsid w:val="002F41E3"/>
    <w:rsid w:val="003E1249"/>
    <w:rsid w:val="007160A6"/>
    <w:rsid w:val="008C075D"/>
    <w:rsid w:val="009F00CD"/>
    <w:rsid w:val="00E86C41"/>
    <w:rsid w:val="00F95BD5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F53E"/>
  <w15:chartTrackingRefBased/>
  <w15:docId w15:val="{0E053C5A-31E3-403B-86EA-DF6307A8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3E12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E1249"/>
    <w:pPr>
      <w:widowControl w:val="0"/>
      <w:shd w:val="clear" w:color="auto" w:fill="FFFFFF"/>
      <w:spacing w:before="540" w:after="120" w:line="240" w:lineRule="atLeas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rsid w:val="003E124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3E1249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1249"/>
    <w:pPr>
      <w:widowControl w:val="0"/>
      <w:shd w:val="clear" w:color="auto" w:fill="FFFFFF"/>
      <w:spacing w:before="300" w:after="300" w:line="322" w:lineRule="exac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Тихомиров Александр Николаевич</cp:lastModifiedBy>
  <cp:revision>2</cp:revision>
  <dcterms:created xsi:type="dcterms:W3CDTF">2023-01-19T08:27:00Z</dcterms:created>
  <dcterms:modified xsi:type="dcterms:W3CDTF">2023-01-19T12:29:00Z</dcterms:modified>
</cp:coreProperties>
</file>