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3" w:rsidRDefault="00D526FA">
      <w:pPr>
        <w:spacing w:after="480"/>
        <w:ind w:left="1233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постановлением Правительства Российской Федерации</w:t>
      </w:r>
      <w:r>
        <w:rPr>
          <w:sz w:val="24"/>
          <w:szCs w:val="24"/>
        </w:rPr>
        <w:br/>
        <w:t>от 5 июня 2015 г. № 555</w:t>
      </w:r>
    </w:p>
    <w:p w:rsidR="00D16B83" w:rsidRDefault="00D526FA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ФОРМА</w:t>
      </w:r>
      <w:r>
        <w:rPr>
          <w:rStyle w:val="ac"/>
          <w:b/>
          <w:bCs/>
          <w:spacing w:val="60"/>
          <w:sz w:val="26"/>
          <w:szCs w:val="26"/>
        </w:rPr>
        <w:endnoteReference w:customMarkFollows="1" w:id="1"/>
        <w:t>1</w:t>
      </w:r>
    </w:p>
    <w:p w:rsidR="00D16B83" w:rsidRDefault="00D526F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обоснования закупок товаров, работ и услуг для обеспечения государственных</w:t>
      </w:r>
      <w:r>
        <w:rPr>
          <w:b/>
          <w:bCs/>
          <w:sz w:val="26"/>
          <w:szCs w:val="26"/>
        </w:rPr>
        <w:br/>
        <w:t>и муниципальных нужд при формировании и утверждении плана закупок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402"/>
        <w:gridCol w:w="6951"/>
        <w:gridCol w:w="2552"/>
      </w:tblGrid>
      <w:tr w:rsidR="00D16B83" w:rsidRPr="00D526FA">
        <w:trPr>
          <w:cantSplit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192E9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 документа (</w:t>
            </w:r>
            <w:r w:rsidR="00D526FA" w:rsidRPr="00D526FA">
              <w:rPr>
                <w:sz w:val="24"/>
                <w:szCs w:val="24"/>
              </w:rPr>
              <w:t>измененный (порядковый код</w:t>
            </w:r>
            <w:proofErr w:type="gramEnd"/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ind w:right="85"/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</w:tr>
      <w:tr w:rsidR="00D16B83" w:rsidRPr="00D526FA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83" w:rsidRPr="00D526FA" w:rsidRDefault="00D526FA">
            <w:pPr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изменения плана закупок)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83" w:rsidRPr="00997CBE" w:rsidRDefault="00D16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B83" w:rsidRDefault="00D16B83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3118"/>
        <w:gridCol w:w="2552"/>
        <w:gridCol w:w="3572"/>
        <w:gridCol w:w="1985"/>
        <w:gridCol w:w="2664"/>
      </w:tblGrid>
      <w:tr w:rsidR="00D16B83" w:rsidRPr="00FC31B1" w:rsidTr="00DC53A1">
        <w:tc>
          <w:tcPr>
            <w:tcW w:w="567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C31B1">
              <w:rPr>
                <w:b/>
                <w:sz w:val="16"/>
                <w:szCs w:val="16"/>
              </w:rPr>
              <w:t>п</w:t>
            </w:r>
            <w:proofErr w:type="gramEnd"/>
            <w:r w:rsidRPr="00FC31B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021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Иденти</w:t>
            </w:r>
            <w:r w:rsidRPr="00FC31B1">
              <w:rPr>
                <w:b/>
                <w:sz w:val="16"/>
                <w:szCs w:val="16"/>
              </w:rPr>
              <w:softHyphen/>
              <w:t>фикаци</w:t>
            </w:r>
            <w:r w:rsidRPr="00FC31B1">
              <w:rPr>
                <w:b/>
                <w:sz w:val="16"/>
                <w:szCs w:val="16"/>
              </w:rPr>
              <w:softHyphen/>
              <w:t>онный код закуп</w:t>
            </w:r>
            <w:r w:rsidRPr="00FC31B1">
              <w:rPr>
                <w:b/>
                <w:sz w:val="16"/>
                <w:szCs w:val="16"/>
              </w:rPr>
              <w:softHyphen/>
              <w:t>ки </w:t>
            </w:r>
            <w:r w:rsidRPr="00FC31B1">
              <w:rPr>
                <w:rStyle w:val="ac"/>
                <w:b/>
                <w:sz w:val="16"/>
                <w:szCs w:val="16"/>
              </w:rPr>
              <w:endnoteReference w:customMarkFollows="1" w:id="2"/>
              <w:t>2</w:t>
            </w:r>
          </w:p>
        </w:tc>
        <w:tc>
          <w:tcPr>
            <w:tcW w:w="3118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</w:t>
            </w:r>
            <w:r w:rsidRPr="00FC31B1">
              <w:rPr>
                <w:b/>
                <w:sz w:val="16"/>
                <w:szCs w:val="16"/>
              </w:rPr>
              <w:softHyphen/>
              <w:t>вание объекта и (или) объектов закупки</w:t>
            </w:r>
          </w:p>
        </w:tc>
        <w:tc>
          <w:tcPr>
            <w:tcW w:w="2552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572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985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C31B1">
              <w:rPr>
                <w:b/>
                <w:sz w:val="16"/>
                <w:szCs w:val="16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 (или) международному договору Российской Федерации</w:t>
            </w:r>
            <w:proofErr w:type="gramEnd"/>
          </w:p>
        </w:tc>
        <w:tc>
          <w:tcPr>
            <w:tcW w:w="2664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C31B1">
              <w:rPr>
                <w:b/>
                <w:sz w:val="16"/>
                <w:szCs w:val="16"/>
              </w:rPr>
              <w:t>Полное наименование, дата принятия и номер утвержденных в соответствии со статьей 19 Федерального закона “О контрактной системе в сфере закупок товаров, работ, услуг для обеспечения государственных и муниципальных нужд”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FC31B1">
              <w:rPr>
                <w:b/>
                <w:sz w:val="16"/>
                <w:szCs w:val="16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D16B83" w:rsidRPr="00D526FA" w:rsidTr="00DC53A1">
        <w:tc>
          <w:tcPr>
            <w:tcW w:w="567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7</w:t>
            </w:r>
          </w:p>
        </w:tc>
      </w:tr>
      <w:tr w:rsidR="00D16B83" w:rsidRPr="00D526FA" w:rsidTr="00DC53A1">
        <w:tc>
          <w:tcPr>
            <w:tcW w:w="567" w:type="dxa"/>
          </w:tcPr>
          <w:p w:rsidR="00D16B83" w:rsidRDefault="006A6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A64F7" w:rsidRPr="00D526FA" w:rsidRDefault="006A6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21" w:type="dxa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925A6" w:rsidRDefault="006A64F7" w:rsidP="006A64F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A64F7">
              <w:rPr>
                <w:sz w:val="24"/>
                <w:szCs w:val="24"/>
              </w:rPr>
              <w:t xml:space="preserve">Поставка </w:t>
            </w:r>
            <w:proofErr w:type="spellStart"/>
            <w:r w:rsidRPr="006A64F7">
              <w:rPr>
                <w:sz w:val="24"/>
                <w:szCs w:val="24"/>
              </w:rPr>
              <w:t>световозвращающих</w:t>
            </w:r>
            <w:proofErr w:type="spellEnd"/>
            <w:r w:rsidRPr="006A64F7">
              <w:rPr>
                <w:sz w:val="24"/>
                <w:szCs w:val="24"/>
              </w:rPr>
              <w:t xml:space="preserve"> приспособлений</w:t>
            </w:r>
          </w:p>
          <w:p w:rsidR="006A64F7" w:rsidRPr="006A64F7" w:rsidRDefault="006A64F7" w:rsidP="00192E9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C31B1" w:rsidRDefault="006A64F7" w:rsidP="001E43D2">
            <w:pPr>
              <w:rPr>
                <w:sz w:val="24"/>
                <w:szCs w:val="24"/>
              </w:rPr>
            </w:pPr>
            <w:r w:rsidRPr="006A64F7">
              <w:rPr>
                <w:sz w:val="24"/>
                <w:szCs w:val="24"/>
              </w:rPr>
              <w:lastRenderedPageBreak/>
              <w:t xml:space="preserve">Постановление Правительства Санкт-Петербурга от </w:t>
            </w:r>
            <w:r w:rsidRPr="006A64F7">
              <w:rPr>
                <w:sz w:val="24"/>
                <w:szCs w:val="24"/>
              </w:rPr>
              <w:lastRenderedPageBreak/>
              <w:t>17.06.2014 N 489</w:t>
            </w:r>
            <w:r w:rsidR="001E43D2">
              <w:rPr>
                <w:sz w:val="24"/>
                <w:szCs w:val="24"/>
              </w:rPr>
              <w:t xml:space="preserve"> </w:t>
            </w:r>
            <w:r w:rsidRPr="006A64F7">
              <w:rPr>
                <w:sz w:val="24"/>
                <w:szCs w:val="24"/>
              </w:rPr>
              <w:t>"О государственной программе Санкт-Петербурга Обеспечение законности, правопорядка и безопасности в Санкт-Петербурге" на 2015-2020 годы"</w:t>
            </w:r>
          </w:p>
          <w:p w:rsidR="00467D3C" w:rsidRPr="00467D3C" w:rsidRDefault="00467D3C" w:rsidP="001E43D2">
            <w:pPr>
              <w:rPr>
                <w:b/>
                <w:i/>
                <w:sz w:val="24"/>
                <w:szCs w:val="24"/>
              </w:rPr>
            </w:pPr>
            <w:r w:rsidRPr="00467D3C">
              <w:rPr>
                <w:b/>
                <w:i/>
                <w:sz w:val="24"/>
                <w:szCs w:val="24"/>
              </w:rPr>
              <w:t>подпрограмма 2,  раздел 10.6,  п.12.1.</w:t>
            </w:r>
          </w:p>
          <w:p w:rsidR="00467D3C" w:rsidRDefault="00467D3C" w:rsidP="001E43D2">
            <w:pPr>
              <w:rPr>
                <w:b/>
                <w:i/>
                <w:sz w:val="24"/>
                <w:szCs w:val="24"/>
              </w:rPr>
            </w:pPr>
            <w:r w:rsidRPr="00467D3C">
              <w:rPr>
                <w:b/>
                <w:i/>
                <w:sz w:val="24"/>
                <w:szCs w:val="24"/>
              </w:rPr>
              <w:t>подпро</w:t>
            </w:r>
            <w:r>
              <w:rPr>
                <w:b/>
                <w:i/>
                <w:sz w:val="24"/>
                <w:szCs w:val="24"/>
              </w:rPr>
              <w:t xml:space="preserve">грамма 2,  </w:t>
            </w:r>
          </w:p>
          <w:p w:rsidR="00467D3C" w:rsidRDefault="00467D3C" w:rsidP="001E43D2">
            <w:pPr>
              <w:rPr>
                <w:b/>
                <w:i/>
                <w:sz w:val="24"/>
                <w:szCs w:val="24"/>
              </w:rPr>
            </w:pPr>
          </w:p>
          <w:p w:rsidR="00467D3C" w:rsidRPr="006A64F7" w:rsidRDefault="00467D3C" w:rsidP="001E43D2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6A64F7" w:rsidRDefault="006A64F7" w:rsidP="006A64F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A64F7">
              <w:rPr>
                <w:sz w:val="24"/>
                <w:szCs w:val="24"/>
              </w:rPr>
              <w:lastRenderedPageBreak/>
              <w:t xml:space="preserve">Обеспечение закупки и распространения </w:t>
            </w:r>
            <w:proofErr w:type="spellStart"/>
            <w:r w:rsidRPr="006A64F7">
              <w:rPr>
                <w:sz w:val="24"/>
                <w:szCs w:val="24"/>
              </w:rPr>
              <w:t>световозвращающих</w:t>
            </w:r>
            <w:proofErr w:type="spellEnd"/>
            <w:r w:rsidRPr="006A64F7">
              <w:rPr>
                <w:sz w:val="24"/>
                <w:szCs w:val="24"/>
              </w:rPr>
              <w:t xml:space="preserve"> </w:t>
            </w:r>
            <w:r w:rsidRPr="006A64F7">
              <w:rPr>
                <w:sz w:val="24"/>
                <w:szCs w:val="24"/>
              </w:rPr>
              <w:lastRenderedPageBreak/>
              <w:t>приспособлений среди детей дошкольного возраста и учащихся младших классов ГОУ, в том числе по районам Санкт-Петербурга</w:t>
            </w:r>
          </w:p>
          <w:p w:rsidR="00FC31B1" w:rsidRPr="006A64F7" w:rsidRDefault="00FC31B1" w:rsidP="00192E9E">
            <w:pPr>
              <w:ind w:left="72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B83" w:rsidRPr="00D526FA" w:rsidRDefault="007C2F13">
            <w:pPr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lastRenderedPageBreak/>
              <w:t>Закупка осуществля</w:t>
            </w:r>
            <w:r w:rsidR="004546C4" w:rsidRPr="00D526FA">
              <w:rPr>
                <w:sz w:val="24"/>
                <w:szCs w:val="24"/>
              </w:rPr>
              <w:t xml:space="preserve">ется в целях реализации </w:t>
            </w:r>
            <w:r w:rsidR="004546C4" w:rsidRPr="00D526FA">
              <w:rPr>
                <w:sz w:val="24"/>
                <w:szCs w:val="24"/>
              </w:rPr>
              <w:lastRenderedPageBreak/>
              <w:t>соответствующего мероприятия (программы, функций, полномочий)</w:t>
            </w:r>
            <w:r w:rsidRPr="00D526FA">
              <w:rPr>
                <w:sz w:val="24"/>
                <w:szCs w:val="24"/>
              </w:rPr>
              <w:t xml:space="preserve">, указанных </w:t>
            </w:r>
            <w:r w:rsidR="00AD7E9E">
              <w:rPr>
                <w:sz w:val="24"/>
                <w:szCs w:val="24"/>
              </w:rPr>
              <w:t>в столбце</w:t>
            </w:r>
            <w:r w:rsidRPr="00D526FA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664" w:type="dxa"/>
          </w:tcPr>
          <w:p w:rsidR="007C2F13" w:rsidRDefault="007C2F13">
            <w:pPr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lastRenderedPageBreak/>
              <w:t>Отсутствие акта для указанного объекта закупки</w:t>
            </w:r>
          </w:p>
          <w:p w:rsidR="00785C14" w:rsidRPr="00785C14" w:rsidRDefault="00785C14" w:rsidP="006A64F7">
            <w:pPr>
              <w:rPr>
                <w:sz w:val="24"/>
                <w:szCs w:val="24"/>
              </w:rPr>
            </w:pPr>
            <w:r w:rsidRPr="00785C14">
              <w:rPr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D16B83" w:rsidRDefault="00D16B83">
      <w:pPr>
        <w:spacing w:after="480"/>
        <w:rPr>
          <w:sz w:val="2"/>
          <w:szCs w:val="2"/>
        </w:rPr>
      </w:pPr>
    </w:p>
    <w:tbl>
      <w:tblPr>
        <w:tblW w:w="15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  <w:gridCol w:w="397"/>
        <w:gridCol w:w="227"/>
        <w:gridCol w:w="1871"/>
        <w:gridCol w:w="397"/>
        <w:gridCol w:w="397"/>
        <w:gridCol w:w="397"/>
      </w:tblGrid>
      <w:tr w:rsidR="00D16B83" w:rsidRPr="00D526FA" w:rsidTr="005831A2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19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19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1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ind w:left="57"/>
              <w:rPr>
                <w:sz w:val="24"/>
                <w:szCs w:val="24"/>
              </w:rPr>
            </w:pPr>
            <w:proofErr w:type="gramStart"/>
            <w:r w:rsidRPr="00D526FA">
              <w:rPr>
                <w:sz w:val="24"/>
                <w:szCs w:val="24"/>
              </w:rPr>
              <w:t>г</w:t>
            </w:r>
            <w:proofErr w:type="gramEnd"/>
            <w:r w:rsidRPr="00D526FA">
              <w:rPr>
                <w:sz w:val="24"/>
                <w:szCs w:val="24"/>
              </w:rPr>
              <w:t>.</w:t>
            </w:r>
          </w:p>
        </w:tc>
      </w:tr>
      <w:tr w:rsidR="00D16B83" w:rsidRPr="00D526FA" w:rsidTr="005831A2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(дата утверждения)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</w:tr>
    </w:tbl>
    <w:p w:rsidR="00D16B83" w:rsidRDefault="00D16B8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</w:tblGrid>
      <w:tr w:rsidR="00D16B83" w:rsidRPr="00D526FA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center"/>
              <w:rPr>
                <w:b/>
                <w:bCs/>
              </w:rPr>
            </w:pPr>
            <w:r w:rsidRPr="00D526FA">
              <w:rPr>
                <w:b/>
                <w:bCs/>
              </w:rPr>
              <w:t>М.П.</w:t>
            </w:r>
          </w:p>
        </w:tc>
      </w:tr>
      <w:tr w:rsidR="00D16B83" w:rsidRPr="00D526F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(Ф.И.О. ответственного исполнителя)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</w:tr>
    </w:tbl>
    <w:p w:rsidR="00D16B83" w:rsidRDefault="00D16B83">
      <w:pPr>
        <w:rPr>
          <w:sz w:val="24"/>
          <w:szCs w:val="24"/>
          <w:lang w:val="en-US"/>
        </w:rPr>
      </w:pPr>
    </w:p>
    <w:p w:rsidR="00D526FA" w:rsidRDefault="00D526FA">
      <w:pPr>
        <w:rPr>
          <w:sz w:val="24"/>
          <w:szCs w:val="24"/>
          <w:lang w:val="en-US"/>
        </w:rPr>
      </w:pPr>
      <w:bookmarkStart w:id="0" w:name="_GoBack"/>
      <w:bookmarkEnd w:id="0"/>
    </w:p>
    <w:sectPr w:rsidR="00D526FA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97" w:rsidRDefault="001F5197">
      <w:r>
        <w:separator/>
      </w:r>
    </w:p>
  </w:endnote>
  <w:endnote w:type="continuationSeparator" w:id="0">
    <w:p w:rsidR="001F5197" w:rsidRDefault="001F5197">
      <w:r>
        <w:continuationSeparator/>
      </w:r>
    </w:p>
  </w:endnote>
  <w:endnote w:id="1">
    <w:p w:rsidR="00D16B83" w:rsidRDefault="00D526FA">
      <w:pPr>
        <w:pStyle w:val="aa"/>
        <w:ind w:firstLine="567"/>
        <w:jc w:val="both"/>
      </w:pPr>
      <w:r>
        <w:rPr>
          <w:rStyle w:val="ac"/>
        </w:rPr>
        <w:t>1</w:t>
      </w:r>
      <w:r>
        <w:t> Форма обоснования закупок товаров, работ и услуг для обеспечения государственных и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</w:endnote>
  <w:endnote w:id="2">
    <w:p w:rsidR="00D16B83" w:rsidRDefault="00D526FA">
      <w:pPr>
        <w:pStyle w:val="aa"/>
        <w:ind w:firstLine="567"/>
        <w:jc w:val="both"/>
      </w:pPr>
      <w:r>
        <w:rPr>
          <w:rStyle w:val="ac"/>
        </w:rPr>
        <w:t>2</w:t>
      </w:r>
      <w:r>
        <w:t> Формируется в соответствии со статьей 23 Федерального закона “О контрактной системе в сфере закупок товаров, работ, услуг для обеспечения государственных и муниципальных нужд”.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97" w:rsidRDefault="001F5197">
      <w:r>
        <w:separator/>
      </w:r>
    </w:p>
  </w:footnote>
  <w:footnote w:type="continuationSeparator" w:id="0">
    <w:p w:rsidR="001F5197" w:rsidRDefault="001F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54BD"/>
    <w:multiLevelType w:val="hybridMultilevel"/>
    <w:tmpl w:val="7F2A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4545"/>
    <w:multiLevelType w:val="hybridMultilevel"/>
    <w:tmpl w:val="92FA198E"/>
    <w:lvl w:ilvl="0" w:tplc="E1389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CEC"/>
    <w:rsid w:val="0003330F"/>
    <w:rsid w:val="001137EB"/>
    <w:rsid w:val="001925A6"/>
    <w:rsid w:val="00192E9E"/>
    <w:rsid w:val="001E43D2"/>
    <w:rsid w:val="001F2898"/>
    <w:rsid w:val="001F5197"/>
    <w:rsid w:val="002F26AB"/>
    <w:rsid w:val="00343D80"/>
    <w:rsid w:val="003842A7"/>
    <w:rsid w:val="004546C4"/>
    <w:rsid w:val="00465D07"/>
    <w:rsid w:val="00467D3C"/>
    <w:rsid w:val="004F06A6"/>
    <w:rsid w:val="005831A2"/>
    <w:rsid w:val="005E3FFE"/>
    <w:rsid w:val="0060184A"/>
    <w:rsid w:val="00620490"/>
    <w:rsid w:val="006A64F7"/>
    <w:rsid w:val="00756964"/>
    <w:rsid w:val="00785C14"/>
    <w:rsid w:val="007C2F13"/>
    <w:rsid w:val="009730AA"/>
    <w:rsid w:val="00997CBE"/>
    <w:rsid w:val="009B052F"/>
    <w:rsid w:val="00AD7E9E"/>
    <w:rsid w:val="00CA4305"/>
    <w:rsid w:val="00D02F68"/>
    <w:rsid w:val="00D16B83"/>
    <w:rsid w:val="00D526FA"/>
    <w:rsid w:val="00DB463D"/>
    <w:rsid w:val="00DC53A1"/>
    <w:rsid w:val="00DC7C1A"/>
    <w:rsid w:val="00E81CEC"/>
    <w:rsid w:val="00EF3B31"/>
    <w:rsid w:val="00F65A0A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7</cp:revision>
  <dcterms:created xsi:type="dcterms:W3CDTF">2016-11-07T09:11:00Z</dcterms:created>
  <dcterms:modified xsi:type="dcterms:W3CDTF">2017-08-24T11:19:00Z</dcterms:modified>
</cp:coreProperties>
</file>