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9A" w:rsidRDefault="00F1249A" w:rsidP="00F1249A">
      <w:pPr>
        <w:spacing w:after="0" w:line="240" w:lineRule="auto"/>
        <w:ind w:firstLine="567"/>
        <w:rPr>
          <w:b/>
        </w:rPr>
      </w:pPr>
      <w:r>
        <w:rPr>
          <w:b/>
        </w:rPr>
        <w:t>БЛАНК УЧРЕЖДЕНИЯ</w:t>
      </w:r>
      <w:bookmarkStart w:id="0" w:name="_GoBack"/>
      <w:bookmarkEnd w:id="0"/>
    </w:p>
    <w:p w:rsidR="000D3812" w:rsidRDefault="000D3812" w:rsidP="00F1249A">
      <w:pPr>
        <w:spacing w:after="0" w:line="240" w:lineRule="auto"/>
        <w:ind w:firstLine="567"/>
        <w:rPr>
          <w:b/>
        </w:rPr>
      </w:pPr>
      <w:r>
        <w:rPr>
          <w:b/>
        </w:rPr>
        <w:t>Дата              №_______</w:t>
      </w:r>
    </w:p>
    <w:p w:rsidR="00F1249A" w:rsidRPr="00F1249A" w:rsidRDefault="00F1249A" w:rsidP="00F1249A">
      <w:pPr>
        <w:spacing w:after="0" w:line="240" w:lineRule="auto"/>
        <w:ind w:firstLine="4962"/>
        <w:rPr>
          <w:b/>
        </w:rPr>
      </w:pPr>
      <w:r w:rsidRPr="00F1249A">
        <w:rPr>
          <w:b/>
        </w:rPr>
        <w:t>В комиссию по вопросам бронирования</w:t>
      </w:r>
    </w:p>
    <w:p w:rsidR="00F1249A" w:rsidRPr="00F1249A" w:rsidRDefault="00F1249A" w:rsidP="00F1249A">
      <w:pPr>
        <w:spacing w:after="0" w:line="240" w:lineRule="auto"/>
        <w:ind w:firstLine="4962"/>
        <w:rPr>
          <w:b/>
        </w:rPr>
      </w:pPr>
      <w:r w:rsidRPr="00F1249A">
        <w:rPr>
          <w:b/>
        </w:rPr>
        <w:t xml:space="preserve">граждан РФ, пребывающих в запасе, </w:t>
      </w:r>
    </w:p>
    <w:p w:rsidR="00950FCB" w:rsidRDefault="00F1249A" w:rsidP="00F1249A">
      <w:pPr>
        <w:spacing w:after="0" w:line="240" w:lineRule="auto"/>
        <w:ind w:firstLine="4962"/>
        <w:rPr>
          <w:b/>
        </w:rPr>
      </w:pPr>
      <w:r w:rsidRPr="00F1249A">
        <w:rPr>
          <w:b/>
        </w:rPr>
        <w:t>Невского района Санкт-Петербурга</w:t>
      </w: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4962"/>
        <w:rPr>
          <w:b/>
        </w:rPr>
      </w:pPr>
    </w:p>
    <w:p w:rsidR="00F1249A" w:rsidRDefault="00F1249A" w:rsidP="00F1249A">
      <w:pPr>
        <w:spacing w:after="0" w:line="240" w:lineRule="auto"/>
        <w:ind w:firstLine="567"/>
        <w:jc w:val="both"/>
      </w:pPr>
      <w:r w:rsidRPr="00F1249A">
        <w:t>Довожу до Вашего сведения, что</w:t>
      </w:r>
      <w:r>
        <w:t xml:space="preserve"> </w:t>
      </w:r>
      <w:r w:rsidRPr="00F1249A">
        <w:t>Методические указания по организации и ведению воинского учета и бронирования граждан Российской Федерации, пребывающих в запасе и работающих в исполнительных органах государственной власти</w:t>
      </w:r>
      <w:r>
        <w:t xml:space="preserve"> </w:t>
      </w:r>
      <w:r w:rsidRPr="00F1249A">
        <w:t xml:space="preserve">Санкт-Петербурга </w:t>
      </w:r>
      <w:r>
        <w:t xml:space="preserve">                 </w:t>
      </w:r>
      <w:r w:rsidRPr="00F1249A">
        <w:t>и организациях, деятельность которых связана с деятельностью указанных органов или которые находятся в сфере их ведения</w:t>
      </w:r>
      <w:r>
        <w:t xml:space="preserve"> от 25.12.2015 № 24-п, утратившие свое значение, уничтожены установленным порядком путем измельчения в бумагорезательной машине                 ______января 2019 г.</w:t>
      </w: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  <w:r>
        <w:t xml:space="preserve">Руководитель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ФИО</w:t>
      </w: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Default="00F1249A" w:rsidP="00F1249A">
      <w:pPr>
        <w:spacing w:after="0" w:line="240" w:lineRule="auto"/>
        <w:ind w:firstLine="567"/>
        <w:jc w:val="both"/>
      </w:pPr>
    </w:p>
    <w:p w:rsidR="00F1249A" w:rsidRPr="00F1249A" w:rsidRDefault="00F1249A" w:rsidP="00F1249A">
      <w:pPr>
        <w:spacing w:after="0" w:line="240" w:lineRule="auto"/>
        <w:ind w:firstLine="567"/>
        <w:jc w:val="both"/>
      </w:pPr>
      <w:r>
        <w:t>Исп. ФИО, тел.</w:t>
      </w:r>
    </w:p>
    <w:sectPr w:rsidR="00F1249A" w:rsidRPr="00F1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49"/>
    <w:rsid w:val="00037E52"/>
    <w:rsid w:val="000D3812"/>
    <w:rsid w:val="00950FCB"/>
    <w:rsid w:val="00F1249A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Александровна</dc:creator>
  <cp:keywords/>
  <dc:description/>
  <cp:lastModifiedBy>Рындина Татьяна Александровна</cp:lastModifiedBy>
  <cp:revision>4</cp:revision>
  <dcterms:created xsi:type="dcterms:W3CDTF">2019-01-11T12:58:00Z</dcterms:created>
  <dcterms:modified xsi:type="dcterms:W3CDTF">2019-01-25T08:19:00Z</dcterms:modified>
</cp:coreProperties>
</file>