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2E3D3F" w:rsidP="00C8501E">
      <w:pPr>
        <w:ind w:firstLine="504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ку</w:t>
      </w:r>
      <w:r w:rsidR="00C8501E" w:rsidRPr="00823DD3">
        <w:rPr>
          <w:sz w:val="23"/>
          <w:szCs w:val="23"/>
        </w:rPr>
        <w:t>В</w:t>
      </w:r>
      <w:proofErr w:type="spellEnd"/>
      <w:r w:rsidR="00C8501E" w:rsidRPr="00823DD3">
        <w:rPr>
          <w:sz w:val="23"/>
          <w:szCs w:val="23"/>
        </w:rPr>
        <w:t xml:space="preserve">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1659"/>
        <w:gridCol w:w="388"/>
        <w:gridCol w:w="335"/>
        <w:gridCol w:w="550"/>
        <w:gridCol w:w="420"/>
        <w:gridCol w:w="485"/>
        <w:gridCol w:w="1910"/>
        <w:gridCol w:w="1563"/>
        <w:gridCol w:w="1461"/>
        <w:gridCol w:w="859"/>
        <w:gridCol w:w="115"/>
      </w:tblGrid>
      <w:tr w:rsidR="00C8501E" w:rsidRPr="00823DD3" w:rsidTr="00D83EB2">
        <w:trPr>
          <w:gridAfter w:val="1"/>
          <w:wAfter w:w="122" w:type="dxa"/>
          <w:trHeight w:val="553"/>
        </w:trPr>
        <w:tc>
          <w:tcPr>
            <w:tcW w:w="1981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62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D83EB2">
        <w:trPr>
          <w:gridAfter w:val="1"/>
          <w:wAfter w:w="122" w:type="dxa"/>
          <w:trHeight w:val="278"/>
        </w:trPr>
        <w:tc>
          <w:tcPr>
            <w:tcW w:w="237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64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D83EB2">
        <w:trPr>
          <w:trHeight w:val="327"/>
        </w:trPr>
        <w:tc>
          <w:tcPr>
            <w:tcW w:w="1981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80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D83EB2">
        <w:trPr>
          <w:gridAfter w:val="1"/>
          <w:wAfter w:w="122" w:type="dxa"/>
          <w:trHeight w:val="625"/>
        </w:trPr>
        <w:tc>
          <w:tcPr>
            <w:tcW w:w="368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5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(Итоговое собеседование</w:t>
            </w:r>
          </w:p>
        </w:tc>
        <w:tc>
          <w:tcPr>
            <w:tcW w:w="1461" w:type="dxa"/>
            <w:gridSpan w:val="3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  <w:r>
              <w:rPr>
                <w:sz w:val="23"/>
                <w:szCs w:val="23"/>
              </w:rPr>
              <w:t>проведения ИС-9</w:t>
            </w:r>
          </w:p>
        </w:tc>
        <w:tc>
          <w:tcPr>
            <w:tcW w:w="1910" w:type="dxa"/>
            <w:vAlign w:val="center"/>
          </w:tcPr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>
              <w:rPr>
                <w:sz w:val="23"/>
                <w:szCs w:val="23"/>
              </w:rPr>
              <w:t xml:space="preserve">; в </w:t>
            </w:r>
            <w:proofErr w:type="spellStart"/>
            <w:r>
              <w:rPr>
                <w:sz w:val="23"/>
                <w:szCs w:val="23"/>
              </w:rPr>
              <w:t>мед.учреждении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412" w:type="dxa"/>
            <w:vAlign w:val="center"/>
          </w:tcPr>
          <w:p w:rsidR="00D83EB2" w:rsidRDefault="00D83EB2" w:rsidP="00D83EB2">
            <w:pPr>
              <w:jc w:val="center"/>
              <w:rPr>
                <w:sz w:val="23"/>
                <w:szCs w:val="23"/>
              </w:rPr>
            </w:pPr>
            <w:proofErr w:type="spellStart"/>
            <w:r w:rsidRPr="00B9444F">
              <w:rPr>
                <w:sz w:val="23"/>
                <w:szCs w:val="23"/>
              </w:rPr>
              <w:t>Мин.кол</w:t>
            </w:r>
            <w:proofErr w:type="spellEnd"/>
            <w:r w:rsidRPr="00B9444F">
              <w:rPr>
                <w:sz w:val="23"/>
                <w:szCs w:val="23"/>
              </w:rPr>
              <w:t xml:space="preserve">-во баллов в соответствии </w:t>
            </w:r>
          </w:p>
          <w:p w:rsidR="00D83EB2" w:rsidRPr="00C16F61" w:rsidRDefault="00D83EB2" w:rsidP="00D83EB2">
            <w:pPr>
              <w:jc w:val="center"/>
              <w:rPr>
                <w:sz w:val="23"/>
                <w:szCs w:val="23"/>
              </w:rPr>
            </w:pPr>
            <w:proofErr w:type="gramStart"/>
            <w:r w:rsidRPr="00B9444F">
              <w:rPr>
                <w:sz w:val="23"/>
                <w:szCs w:val="23"/>
              </w:rPr>
              <w:t>с  заболеванием</w:t>
            </w:r>
            <w:proofErr w:type="gramEnd"/>
            <w:r w:rsidRPr="00B9444F">
              <w:rPr>
                <w:sz w:val="23"/>
                <w:szCs w:val="23"/>
              </w:rPr>
              <w:t xml:space="preserve"> (</w:t>
            </w:r>
            <w:proofErr w:type="spellStart"/>
            <w:r w:rsidRPr="00B9444F">
              <w:rPr>
                <w:sz w:val="23"/>
                <w:szCs w:val="23"/>
              </w:rPr>
              <w:t>см.списки</w:t>
            </w:r>
            <w:proofErr w:type="spellEnd"/>
            <w:r w:rsidRPr="00B9444F">
              <w:rPr>
                <w:sz w:val="23"/>
                <w:szCs w:val="23"/>
              </w:rPr>
              <w:t>)</w:t>
            </w:r>
          </w:p>
        </w:tc>
        <w:tc>
          <w:tcPr>
            <w:tcW w:w="1536" w:type="dxa"/>
            <w:vAlign w:val="center"/>
          </w:tcPr>
          <w:p w:rsidR="00D83EB2" w:rsidRPr="00823DD3" w:rsidRDefault="00D83EB2" w:rsidP="00D83EB2">
            <w:pPr>
              <w:jc w:val="center"/>
              <w:rPr>
                <w:sz w:val="23"/>
                <w:szCs w:val="23"/>
              </w:rPr>
            </w:pPr>
          </w:p>
        </w:tc>
      </w:tr>
      <w:tr w:rsidR="00D83EB2" w:rsidRPr="00823DD3" w:rsidTr="00D83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20" w:type="dxa"/>
          <w:wAfter w:w="1032" w:type="dxa"/>
        </w:trPr>
        <w:tc>
          <w:tcPr>
            <w:tcW w:w="2394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61" w:type="dxa"/>
            <w:gridSpan w:val="3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412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D83EB2" w:rsidRPr="00823DD3" w:rsidRDefault="00D83EB2" w:rsidP="00D83EB2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</w:t>
            </w:r>
            <w:r>
              <w:rPr>
                <w:sz w:val="22"/>
                <w:szCs w:val="22"/>
              </w:rPr>
              <w:t>, ассистента-</w:t>
            </w:r>
            <w:proofErr w:type="spellStart"/>
            <w:r>
              <w:rPr>
                <w:sz w:val="22"/>
                <w:szCs w:val="22"/>
              </w:rPr>
              <w:t>сурдопереводчика</w:t>
            </w:r>
            <w:proofErr w:type="spellEnd"/>
            <w:r w:rsidRPr="000F4431">
              <w:rPr>
                <w:sz w:val="22"/>
                <w:szCs w:val="22"/>
              </w:rPr>
              <w:t xml:space="preserve"> для оказания необходимой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</w:t>
            </w:r>
            <w:r>
              <w:rPr>
                <w:i/>
                <w:sz w:val="20"/>
                <w:szCs w:val="20"/>
              </w:rPr>
              <w:t>; ассистент-</w:t>
            </w:r>
            <w:proofErr w:type="spellStart"/>
            <w:r>
              <w:rPr>
                <w:i/>
                <w:sz w:val="20"/>
                <w:szCs w:val="20"/>
              </w:rPr>
              <w:t>сурдопереводчик</w:t>
            </w:r>
            <w:proofErr w:type="spellEnd"/>
            <w:r w:rsidRPr="00D476F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 КИМ ИС-9 в письменной форме (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</w:t>
            </w:r>
            <w:r>
              <w:rPr>
                <w:i/>
                <w:sz w:val="20"/>
                <w:szCs w:val="20"/>
              </w:rPr>
              <w:t>, в котором прописано данное условие)</w:t>
            </w:r>
            <w:bookmarkStart w:id="0" w:name="_GoBack"/>
            <w:bookmarkEnd w:id="0"/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0F4431" w:rsidRDefault="00D83EB2" w:rsidP="00D83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4431">
              <w:rPr>
                <w:sz w:val="22"/>
                <w:szCs w:val="22"/>
              </w:rPr>
              <w:t xml:space="preserve">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D83EB2" w:rsidRPr="006A5FBE" w:rsidRDefault="00D83EB2" w:rsidP="00D83EB2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  <w:tr w:rsidR="00D83EB2" w:rsidRPr="00823DD3" w:rsidTr="00C67E76">
        <w:tc>
          <w:tcPr>
            <w:tcW w:w="3648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Дополнительные условия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D83EB2" w:rsidRPr="008920E0" w:rsidRDefault="00D83EB2" w:rsidP="00D83EB2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D83EB2" w:rsidRDefault="008C42C0" w:rsidP="008C42C0">
      <w:pPr>
        <w:tabs>
          <w:tab w:val="left" w:pos="284"/>
        </w:tabs>
        <w:jc w:val="both"/>
        <w:rPr>
          <w:sz w:val="23"/>
          <w:szCs w:val="23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</w:p>
    <w:p w:rsidR="00D83EB2" w:rsidRDefault="00D83EB2" w:rsidP="008C42C0">
      <w:pPr>
        <w:tabs>
          <w:tab w:val="left" w:pos="284"/>
        </w:tabs>
        <w:jc w:val="both"/>
        <w:rPr>
          <w:sz w:val="23"/>
          <w:szCs w:val="23"/>
        </w:rPr>
      </w:pPr>
    </w:p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</w:t>
      </w:r>
      <w:proofErr w:type="gramStart"/>
      <w:r>
        <w:rPr>
          <w:i/>
          <w:sz w:val="18"/>
          <w:szCs w:val="18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Ф.И.О.)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1656"/>
        <w:gridCol w:w="3419"/>
        <w:gridCol w:w="2018"/>
        <w:gridCol w:w="1607"/>
      </w:tblGrid>
      <w:tr w:rsidR="00D83EB2" w:rsidRPr="00E33F70" w:rsidTr="00910B1A">
        <w:trPr>
          <w:trHeight w:val="222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Категория участников итогового собеседования по русскому языку (далее – ИС-9)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Подкатегории участников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Форма проведения ИС-9</w:t>
            </w:r>
          </w:p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</w:rPr>
              <w:t>(письменная форма проведения только при наличии прописанных условий из ЦПМПК)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F7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4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83EB2" w:rsidRPr="00E33F70" w:rsidTr="00910B1A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Глухие, позднооглохшие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(помощь ассистента-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 владеющие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8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Слабослышащие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устная (в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т.ч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. с помощью ассистента-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103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2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Слепые,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поздноослепшие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Слабовидящие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83EB2" w:rsidRPr="00E33F70" w:rsidTr="00910B1A">
        <w:trPr>
          <w:trHeight w:val="15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тяжелыми нарушениями речи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*При наличии нарушений письменной речи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стная* </w:t>
            </w:r>
          </w:p>
          <w:p w:rsidR="00D83EB2" w:rsidRPr="004E047C" w:rsidRDefault="00D83EB2" w:rsidP="00910B1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или </w:t>
            </w:r>
          </w:p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письменная**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5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** При наличии заикания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4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274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>наличи</w:t>
            </w:r>
            <w:r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сопутствующих заболеваний (например, тяжелые нарушения речи, слепота, др.)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устная и (или) письменная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в соответствии с сопутствующим заболеванием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color w:val="000000"/>
                <w:sz w:val="20"/>
                <w:szCs w:val="20"/>
              </w:rPr>
              <w:t>устная или письменная (по выбору)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517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</w:p>
        </w:tc>
      </w:tr>
      <w:tr w:rsidR="00D83EB2" w:rsidRPr="00E33F70" w:rsidTr="00910B1A">
        <w:trPr>
          <w:trHeight w:val="12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D83EB2" w:rsidRPr="00E33F70" w:rsidTr="00910B1A">
        <w:trPr>
          <w:trHeight w:val="409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соматические заболевания (сахарный диабет – тяжелая форма, бронхиальная астма с частыми приступами, кардиологические заболевания в стадии декомпенсации, онкологические заболевания), неврологические заболевания (эпилепсия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частыми приступами, мигрень с частыми приступами,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вегето-сосудистая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дистония 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br/>
              <w:t xml:space="preserve">с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синкопальными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состояниями), психические заболевания (острые психозы,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генерализованные</w:t>
            </w:r>
            <w:proofErr w:type="spell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 тики, деструктивное поведение, аффективные нарушения, в том числе депрессивные состояния);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стная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D83EB2" w:rsidRPr="00E33F70" w:rsidTr="00910B1A">
        <w:trPr>
          <w:trHeight w:val="20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невротические состояния, психопатические </w:t>
            </w:r>
            <w:proofErr w:type="gramStart"/>
            <w:r w:rsidRPr="00E33F70">
              <w:rPr>
                <w:rFonts w:eastAsia="Calibri"/>
                <w:color w:val="000000"/>
                <w:sz w:val="20"/>
                <w:szCs w:val="20"/>
              </w:rPr>
              <w:t>расстройства  поведения</w:t>
            </w:r>
            <w:proofErr w:type="gramEnd"/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, в том числе элективный </w:t>
            </w:r>
            <w:proofErr w:type="spellStart"/>
            <w:r w:rsidRPr="00E33F70">
              <w:rPr>
                <w:rFonts w:eastAsia="Calibri"/>
                <w:color w:val="000000"/>
                <w:sz w:val="20"/>
                <w:szCs w:val="20"/>
              </w:rPr>
              <w:t>мутизм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E33F70">
              <w:rPr>
                <w:rFonts w:eastAsia="Calibri"/>
                <w:color w:val="000000"/>
                <w:sz w:val="20"/>
                <w:szCs w:val="20"/>
              </w:rPr>
              <w:t xml:space="preserve">исьменная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B2" w:rsidRPr="00E33F70" w:rsidRDefault="00D83EB2" w:rsidP="00910B1A">
            <w:pPr>
              <w:jc w:val="center"/>
              <w:rPr>
                <w:color w:val="000000"/>
                <w:sz w:val="20"/>
                <w:szCs w:val="20"/>
              </w:rPr>
            </w:pPr>
            <w:r w:rsidRPr="00E33F70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</w:tbl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2E3D3F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8C42C0"/>
    <w:rsid w:val="00922726"/>
    <w:rsid w:val="00974628"/>
    <w:rsid w:val="00975DC5"/>
    <w:rsid w:val="009E4CA4"/>
    <w:rsid w:val="00A50145"/>
    <w:rsid w:val="00B023F2"/>
    <w:rsid w:val="00C8501E"/>
    <w:rsid w:val="00CE442D"/>
    <w:rsid w:val="00D83EB2"/>
    <w:rsid w:val="00E15B2E"/>
    <w:rsid w:val="00E6451F"/>
    <w:rsid w:val="00EC687C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4</cp:revision>
  <cp:lastPrinted>2021-12-08T08:10:00Z</cp:lastPrinted>
  <dcterms:created xsi:type="dcterms:W3CDTF">2021-12-17T12:33:00Z</dcterms:created>
  <dcterms:modified xsi:type="dcterms:W3CDTF">2021-12-21T09:28:00Z</dcterms:modified>
</cp:coreProperties>
</file>